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07" w:rsidRDefault="00553107" w:rsidP="00553107">
      <w:pPr>
        <w:pStyle w:val="level1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R7-2-616 Standard Professional Administrative Certificates </w:t>
      </w:r>
    </w:p>
    <w:p w:rsidR="00553107" w:rsidRDefault="00553107" w:rsidP="00553107">
      <w:pPr>
        <w:pStyle w:val="level1"/>
        <w:rPr>
          <w:w w:val="100"/>
          <w:sz w:val="24"/>
          <w:u w:val="single"/>
        </w:rPr>
      </w:pPr>
      <w:r w:rsidRPr="00D93E2C">
        <w:rPr>
          <w:w w:val="100"/>
          <w:sz w:val="24"/>
          <w:u w:val="single"/>
        </w:rPr>
        <w:t>H. Interim Administrative Certificates – Public Health Emergency</w:t>
      </w:r>
    </w:p>
    <w:p w:rsidR="00553107" w:rsidRDefault="007B29D3" w:rsidP="00553107">
      <w:pPr>
        <w:pStyle w:val="level1"/>
        <w:rPr>
          <w:w w:val="100"/>
          <w:sz w:val="24"/>
          <w:u w:val="single"/>
        </w:rPr>
      </w:pPr>
      <w:r w:rsidRPr="007B29D3">
        <w:rPr>
          <w:w w:val="100"/>
          <w:sz w:val="24"/>
        </w:rPr>
        <w:tab/>
      </w:r>
      <w:r w:rsidR="00553107" w:rsidRPr="007B29D3">
        <w:rPr>
          <w:w w:val="100"/>
          <w:sz w:val="24"/>
          <w:u w:val="single"/>
        </w:rPr>
        <w:t>1. Notwithstanding this section,</w:t>
      </w:r>
      <w:r w:rsidR="00553107">
        <w:rPr>
          <w:w w:val="100"/>
          <w:sz w:val="24"/>
          <w:u w:val="single"/>
        </w:rPr>
        <w:t xml:space="preserve"> an Interim Administrative Certificate entitling the holder to serve as a supervisor, principal, or superintendent may be issued to an applicant who meets the following requirements:</w:t>
      </w:r>
    </w:p>
    <w:p w:rsidR="00553107" w:rsidRDefault="00553107" w:rsidP="00553107">
      <w:pPr>
        <w:pStyle w:val="level1"/>
        <w:ind w:left="720"/>
        <w:rPr>
          <w:w w:val="100"/>
          <w:sz w:val="24"/>
          <w:u w:val="single"/>
        </w:rPr>
      </w:pPr>
      <w:r>
        <w:rPr>
          <w:w w:val="100"/>
          <w:sz w:val="24"/>
          <w:u w:val="single"/>
        </w:rPr>
        <w:t>a. Completion of all requirements for the Standard Professional Supervisor, Standard Professional Principal, or Standard Professional Superintendent certificate, as described in subsection (B)(2), (C)(2), and (D)(2), with the exception of a passing score on the Arizona Administrator Proficiency Assessment.</w:t>
      </w:r>
    </w:p>
    <w:p w:rsidR="00553107" w:rsidRDefault="00553107" w:rsidP="00553107">
      <w:pPr>
        <w:pStyle w:val="level1"/>
        <w:ind w:left="720"/>
        <w:rPr>
          <w:w w:val="100"/>
          <w:sz w:val="24"/>
          <w:u w:val="single"/>
        </w:rPr>
      </w:pPr>
      <w:r>
        <w:rPr>
          <w:w w:val="100"/>
          <w:sz w:val="24"/>
          <w:u w:val="single"/>
        </w:rPr>
        <w:t xml:space="preserve">b. </w:t>
      </w:r>
      <w:r w:rsidRPr="00D815A3">
        <w:rPr>
          <w:w w:val="100"/>
          <w:sz w:val="24"/>
          <w:u w:val="single"/>
        </w:rPr>
        <w:t>Verification that th</w:t>
      </w:r>
      <w:r>
        <w:rPr>
          <w:w w:val="100"/>
          <w:sz w:val="24"/>
          <w:u w:val="single"/>
        </w:rPr>
        <w:t xml:space="preserve">e applicant was unable to take the Arizona Administrator Proficiency Assessment required for the Standard Professional Administrative </w:t>
      </w:r>
      <w:r w:rsidRPr="00D815A3">
        <w:rPr>
          <w:w w:val="100"/>
          <w:sz w:val="24"/>
          <w:u w:val="single"/>
        </w:rPr>
        <w:t>certificate as the result of a public health emergency declared by the governor or a public health official.</w:t>
      </w:r>
    </w:p>
    <w:p w:rsidR="002E5CF6" w:rsidRPr="00553107" w:rsidRDefault="00553107" w:rsidP="00553107">
      <w:pPr>
        <w:pStyle w:val="level1"/>
        <w:rPr>
          <w:w w:val="100"/>
          <w:sz w:val="24"/>
          <w:u w:val="single"/>
        </w:rPr>
      </w:pPr>
      <w:r>
        <w:rPr>
          <w:w w:val="100"/>
          <w:sz w:val="24"/>
          <w:u w:val="single"/>
        </w:rPr>
        <w:t xml:space="preserve">2. A certificate issued pursuant to this </w:t>
      </w:r>
      <w:r w:rsidRPr="007B29D3">
        <w:rPr>
          <w:w w:val="100"/>
          <w:sz w:val="24"/>
          <w:u w:val="single"/>
        </w:rPr>
        <w:t>subsection</w:t>
      </w:r>
      <w:r>
        <w:rPr>
          <w:w w:val="100"/>
          <w:sz w:val="24"/>
          <w:u w:val="single"/>
        </w:rPr>
        <w:t xml:space="preserve"> shall be issued for one year and shall not be renewed or extended.</w:t>
      </w:r>
    </w:p>
    <w:sectPr w:rsidR="002E5CF6" w:rsidRPr="00553107" w:rsidSect="00553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EE" w:rsidRDefault="00E257EE" w:rsidP="00E257EE">
      <w:pPr>
        <w:spacing w:after="0" w:line="240" w:lineRule="auto"/>
      </w:pPr>
      <w:r>
        <w:separator/>
      </w:r>
    </w:p>
  </w:endnote>
  <w:endnote w:type="continuationSeparator" w:id="0">
    <w:p w:rsidR="00E257EE" w:rsidRDefault="00E257EE" w:rsidP="00E2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E2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E25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E2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EE" w:rsidRDefault="00E257EE" w:rsidP="00E257EE">
      <w:pPr>
        <w:spacing w:after="0" w:line="240" w:lineRule="auto"/>
      </w:pPr>
      <w:r>
        <w:separator/>
      </w:r>
    </w:p>
  </w:footnote>
  <w:footnote w:type="continuationSeparator" w:id="0">
    <w:p w:rsidR="00E257EE" w:rsidRDefault="00E257EE" w:rsidP="00E2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E2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891C2F">
    <w:pPr>
      <w:pStyle w:val="Header"/>
    </w:pPr>
    <w:r>
      <w:t>Adopted May 18,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EE" w:rsidRDefault="00E25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26"/>
    <w:rsid w:val="00553107"/>
    <w:rsid w:val="006F2E26"/>
    <w:rsid w:val="00791A54"/>
    <w:rsid w:val="007B29D3"/>
    <w:rsid w:val="00891C2F"/>
    <w:rsid w:val="00D4686F"/>
    <w:rsid w:val="00E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F24F"/>
  <w15:chartTrackingRefBased/>
  <w15:docId w15:val="{E61182F2-AC30-4FAF-BDC8-FF26E45A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5310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360" w:hanging="360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53107"/>
  </w:style>
  <w:style w:type="paragraph" w:styleId="Header">
    <w:name w:val="header"/>
    <w:basedOn w:val="Normal"/>
    <w:link w:val="HeaderChar"/>
    <w:uiPriority w:val="99"/>
    <w:unhideWhenUsed/>
    <w:rsid w:val="00E2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EE"/>
  </w:style>
  <w:style w:type="paragraph" w:styleId="Footer">
    <w:name w:val="footer"/>
    <w:basedOn w:val="Normal"/>
    <w:link w:val="FooterChar"/>
    <w:uiPriority w:val="99"/>
    <w:unhideWhenUsed/>
    <w:rsid w:val="00E2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 Baden</dc:creator>
  <cp:keywords/>
  <dc:description/>
  <cp:lastModifiedBy>Catcher Baden</cp:lastModifiedBy>
  <cp:revision>5</cp:revision>
  <dcterms:created xsi:type="dcterms:W3CDTF">2020-04-03T21:16:00Z</dcterms:created>
  <dcterms:modified xsi:type="dcterms:W3CDTF">2020-05-19T15:21:00Z</dcterms:modified>
</cp:coreProperties>
</file>