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CE" w:rsidRPr="00C90EA2" w:rsidRDefault="000423CE" w:rsidP="000423CE">
      <w:pPr>
        <w:shd w:val="clear" w:color="auto" w:fill="FFFFFF"/>
        <w:spacing w:before="120" w:after="0" w:line="480" w:lineRule="auto"/>
        <w:jc w:val="both"/>
        <w:rPr>
          <w:rFonts w:ascii="Arial" w:eastAsia="Times New Roman" w:hAnsi="Arial" w:cs="Arial"/>
          <w:b/>
          <w:sz w:val="24"/>
          <w:szCs w:val="24"/>
        </w:rPr>
      </w:pPr>
      <w:r w:rsidRPr="00C90EA2">
        <w:rPr>
          <w:rFonts w:ascii="Times New Roman" w:eastAsia="Times New Roman" w:hAnsi="Times New Roman" w:cs="Times New Roman"/>
          <w:b/>
          <w:sz w:val="24"/>
          <w:szCs w:val="24"/>
          <w:u w:val="single"/>
        </w:rPr>
        <w:t>R7-2-602.01 Induction Program Standards for New Teachers</w:t>
      </w:r>
    </w:p>
    <w:p w:rsidR="000423CE" w:rsidRPr="00C90EA2" w:rsidRDefault="000423CE" w:rsidP="000423CE">
      <w:pPr>
        <w:shd w:val="clear" w:color="auto" w:fill="FFFFFF"/>
        <w:spacing w:before="120" w:after="0" w:line="480" w:lineRule="auto"/>
        <w:jc w:val="both"/>
        <w:rPr>
          <w:rFonts w:ascii="Times New Roman" w:eastAsia="Times New Roman" w:hAnsi="Times New Roman" w:cs="Times New Roman"/>
          <w:sz w:val="24"/>
          <w:szCs w:val="24"/>
        </w:rPr>
      </w:pPr>
      <w:r w:rsidRPr="00C90EA2">
        <w:rPr>
          <w:rFonts w:ascii="Times New Roman" w:eastAsia="Times New Roman" w:hAnsi="Times New Roman" w:cs="Times New Roman"/>
          <w:b/>
          <w:sz w:val="24"/>
          <w:szCs w:val="24"/>
          <w:u w:val="single"/>
        </w:rPr>
        <w:t>A.</w:t>
      </w:r>
      <w:r w:rsidRPr="00C90EA2">
        <w:rPr>
          <w:rFonts w:ascii="Times New Roman" w:eastAsia="Times New Roman" w:hAnsi="Times New Roman" w:cs="Times New Roman"/>
          <w:sz w:val="24"/>
          <w:szCs w:val="24"/>
          <w:u w:val="single"/>
        </w:rPr>
        <w:tab/>
        <w:t>For the purposes of this section, the following definitions apply:</w:t>
      </w:r>
    </w:p>
    <w:p w:rsidR="000423CE" w:rsidRPr="00C90EA2" w:rsidRDefault="000423CE" w:rsidP="000423CE">
      <w:pPr>
        <w:shd w:val="clear" w:color="auto" w:fill="FFFFFF"/>
        <w:spacing w:after="0" w:line="480" w:lineRule="auto"/>
        <w:ind w:firstLine="585"/>
        <w:jc w:val="both"/>
        <w:rPr>
          <w:rFonts w:ascii="Times New Roman" w:eastAsia="Times New Roman" w:hAnsi="Times New Roman" w:cs="Times New Roman"/>
          <w:sz w:val="24"/>
          <w:szCs w:val="24"/>
        </w:rPr>
      </w:pPr>
      <w:r w:rsidRPr="00C90EA2">
        <w:rPr>
          <w:rFonts w:ascii="Times New Roman" w:eastAsia="Times New Roman" w:hAnsi="Times New Roman" w:cs="Times New Roman"/>
          <w:sz w:val="24"/>
          <w:szCs w:val="24"/>
          <w:u w:val="single"/>
        </w:rPr>
        <w:t>1.</w:t>
      </w:r>
      <w:r w:rsidRPr="00C90EA2">
        <w:rPr>
          <w:rFonts w:ascii="Times New Roman" w:eastAsia="Times New Roman" w:hAnsi="Times New Roman" w:cs="Times New Roman"/>
          <w:sz w:val="24"/>
          <w:szCs w:val="24"/>
          <w:u w:val="single"/>
        </w:rPr>
        <w:tab/>
        <w:t>“Induction”</w:t>
      </w:r>
      <w:r w:rsidR="0090136A" w:rsidRPr="00C90EA2">
        <w:rPr>
          <w:rFonts w:ascii="Times New Roman" w:eastAsia="Times New Roman" w:hAnsi="Times New Roman" w:cs="Times New Roman"/>
          <w:sz w:val="24"/>
          <w:szCs w:val="24"/>
          <w:u w:val="single"/>
        </w:rPr>
        <w:t xml:space="preserve"> and “mentoring and retention </w:t>
      </w:r>
      <w:proofErr w:type="gramStart"/>
      <w:r w:rsidR="0090136A" w:rsidRPr="00C90EA2">
        <w:rPr>
          <w:rFonts w:ascii="Times New Roman" w:eastAsia="Times New Roman" w:hAnsi="Times New Roman" w:cs="Times New Roman"/>
          <w:sz w:val="24"/>
          <w:szCs w:val="24"/>
          <w:u w:val="single"/>
        </w:rPr>
        <w:t>programming</w:t>
      </w:r>
      <w:proofErr w:type="gramEnd"/>
      <w:r w:rsidR="0090136A" w:rsidRPr="00C90EA2">
        <w:rPr>
          <w:rFonts w:ascii="Times New Roman" w:eastAsia="Times New Roman" w:hAnsi="Times New Roman" w:cs="Times New Roman"/>
          <w:sz w:val="24"/>
          <w:szCs w:val="24"/>
          <w:u w:val="single"/>
        </w:rPr>
        <w:t>”</w:t>
      </w:r>
      <w:r w:rsidRPr="00C90EA2">
        <w:rPr>
          <w:rFonts w:ascii="Times New Roman" w:eastAsia="Times New Roman" w:hAnsi="Times New Roman" w:cs="Times New Roman"/>
          <w:sz w:val="24"/>
          <w:szCs w:val="24"/>
          <w:u w:val="single"/>
        </w:rPr>
        <w:t xml:space="preserve"> means a program of regular, job-embedded, in-person, one-on-one feedback that is focused on instruction and ensuring new classroom teacher quality, success and retention.</w:t>
      </w:r>
      <w:r w:rsidRPr="00C90EA2">
        <w:rPr>
          <w:rFonts w:ascii="Times New Roman" w:eastAsia="Times New Roman" w:hAnsi="Times New Roman" w:cs="Times New Roman"/>
          <w:sz w:val="24"/>
          <w:szCs w:val="24"/>
        </w:rPr>
        <w:t>           </w:t>
      </w:r>
    </w:p>
    <w:p w:rsidR="000423CE" w:rsidRPr="00C90EA2" w:rsidRDefault="000423CE" w:rsidP="000423CE">
      <w:pPr>
        <w:shd w:val="clear" w:color="auto" w:fill="FFFFFF"/>
        <w:spacing w:after="0" w:line="480" w:lineRule="auto"/>
        <w:ind w:firstLine="585"/>
        <w:jc w:val="both"/>
        <w:rPr>
          <w:rFonts w:ascii="Times New Roman" w:eastAsia="Times New Roman" w:hAnsi="Times New Roman" w:cs="Times New Roman"/>
          <w:sz w:val="24"/>
          <w:szCs w:val="24"/>
        </w:rPr>
      </w:pPr>
      <w:r w:rsidRPr="00C90EA2">
        <w:rPr>
          <w:rFonts w:ascii="Times New Roman" w:eastAsia="Times New Roman" w:hAnsi="Times New Roman" w:cs="Times New Roman"/>
          <w:sz w:val="24"/>
          <w:szCs w:val="24"/>
          <w:u w:val="single"/>
        </w:rPr>
        <w:t>2.</w:t>
      </w:r>
      <w:r w:rsidRPr="00C90EA2">
        <w:rPr>
          <w:rFonts w:ascii="Times New Roman" w:eastAsia="Times New Roman" w:hAnsi="Times New Roman" w:cs="Times New Roman"/>
          <w:sz w:val="24"/>
          <w:szCs w:val="24"/>
          <w:u w:val="single"/>
        </w:rPr>
        <w:tab/>
        <w:t xml:space="preserve"> “New classroom teacher” means a classroom teacher who is in the first, second, or third year of teaching.</w:t>
      </w:r>
    </w:p>
    <w:p w:rsidR="000423CE" w:rsidRPr="00C90EA2" w:rsidRDefault="000423CE" w:rsidP="000423CE">
      <w:pPr>
        <w:shd w:val="clear" w:color="auto" w:fill="FFFFFF"/>
        <w:spacing w:before="120" w:after="0" w:line="480" w:lineRule="auto"/>
        <w:jc w:val="both"/>
        <w:rPr>
          <w:rFonts w:ascii="Times New Roman" w:eastAsia="Times New Roman" w:hAnsi="Times New Roman" w:cs="Times New Roman"/>
          <w:sz w:val="24"/>
          <w:szCs w:val="24"/>
          <w:u w:val="single"/>
        </w:rPr>
      </w:pPr>
      <w:proofErr w:type="gramStart"/>
      <w:r w:rsidRPr="00C90EA2">
        <w:rPr>
          <w:rFonts w:ascii="Times New Roman" w:eastAsia="Times New Roman" w:hAnsi="Times New Roman" w:cs="Times New Roman"/>
          <w:b/>
          <w:sz w:val="24"/>
          <w:szCs w:val="24"/>
          <w:u w:val="single"/>
        </w:rPr>
        <w:t>B.</w:t>
      </w:r>
      <w:r w:rsidRPr="00C90EA2">
        <w:rPr>
          <w:rFonts w:ascii="Times New Roman" w:eastAsia="Times New Roman" w:hAnsi="Times New Roman" w:cs="Times New Roman"/>
          <w:sz w:val="24"/>
          <w:szCs w:val="24"/>
          <w:u w:val="single"/>
        </w:rPr>
        <w:tab/>
        <w:t>The Arizona Teacher Induction Standards</w:t>
      </w:r>
      <w:r w:rsidR="00955D33" w:rsidRPr="00C90EA2">
        <w:rPr>
          <w:rFonts w:ascii="Times New Roman" w:eastAsia="Times New Roman" w:hAnsi="Times New Roman" w:cs="Times New Roman"/>
          <w:sz w:val="24"/>
          <w:szCs w:val="24"/>
          <w:u w:val="single"/>
        </w:rPr>
        <w:t>, and substantially similar programs developed by local education agencies,</w:t>
      </w:r>
      <w:r w:rsidRPr="00C90EA2">
        <w:rPr>
          <w:rFonts w:ascii="Times New Roman" w:eastAsia="Times New Roman" w:hAnsi="Times New Roman" w:cs="Times New Roman"/>
          <w:sz w:val="24"/>
          <w:szCs w:val="24"/>
          <w:u w:val="single"/>
        </w:rPr>
        <w:t xml:space="preserve"> shall serve as the form and format of mentoring and retention programming for school districts, charter schools, the State Education System for Committed Youth, and the Arizona State Schools for the Deaf and the Blind who receive grant funds established pursuant to A.R.S. § 15-1281(D)(3).</w:t>
      </w:r>
      <w:proofErr w:type="gramEnd"/>
      <w:r w:rsidR="00F82613" w:rsidRPr="00C90EA2">
        <w:rPr>
          <w:rFonts w:ascii="Times New Roman" w:eastAsia="Times New Roman" w:hAnsi="Times New Roman" w:cs="Times New Roman"/>
          <w:sz w:val="24"/>
          <w:szCs w:val="24"/>
          <w:u w:val="single"/>
        </w:rPr>
        <w:t xml:space="preserve"> </w:t>
      </w:r>
      <w:r w:rsidR="00955D33" w:rsidRPr="00C90EA2">
        <w:rPr>
          <w:rFonts w:ascii="Times New Roman" w:eastAsia="Times New Roman" w:hAnsi="Times New Roman" w:cs="Times New Roman"/>
          <w:sz w:val="24"/>
          <w:szCs w:val="24"/>
          <w:u w:val="single"/>
        </w:rPr>
        <w:t>T</w:t>
      </w:r>
      <w:r w:rsidR="00F82613" w:rsidRPr="00C90EA2">
        <w:rPr>
          <w:rFonts w:ascii="Times New Roman" w:eastAsia="Times New Roman" w:hAnsi="Times New Roman" w:cs="Times New Roman"/>
          <w:sz w:val="24"/>
          <w:szCs w:val="24"/>
          <w:u w:val="single"/>
        </w:rPr>
        <w:t xml:space="preserve">he Standards </w:t>
      </w:r>
      <w:r w:rsidR="00847588" w:rsidRPr="00C90EA2">
        <w:rPr>
          <w:rFonts w:ascii="Times New Roman" w:eastAsia="Times New Roman" w:hAnsi="Times New Roman" w:cs="Times New Roman"/>
          <w:sz w:val="24"/>
          <w:szCs w:val="24"/>
          <w:u w:val="single"/>
        </w:rPr>
        <w:t xml:space="preserve">and programs developed by local education agencies </w:t>
      </w:r>
      <w:r w:rsidR="00F82613" w:rsidRPr="00C90EA2">
        <w:rPr>
          <w:rFonts w:ascii="Times New Roman" w:hAnsi="Times New Roman" w:cs="Times New Roman"/>
          <w:sz w:val="24"/>
          <w:szCs w:val="24"/>
          <w:u w:val="single"/>
          <w:shd w:val="clear" w:color="auto" w:fill="FFFFFF"/>
        </w:rPr>
        <w:t xml:space="preserve">shall require that the equivalent of one full-time mentor </w:t>
      </w:r>
      <w:proofErr w:type="gramStart"/>
      <w:r w:rsidR="00F82613" w:rsidRPr="00C90EA2">
        <w:rPr>
          <w:rFonts w:ascii="Times New Roman" w:hAnsi="Times New Roman" w:cs="Times New Roman"/>
          <w:sz w:val="24"/>
          <w:szCs w:val="24"/>
          <w:u w:val="single"/>
          <w:shd w:val="clear" w:color="auto" w:fill="FFFFFF"/>
        </w:rPr>
        <w:t>may be assigned</w:t>
      </w:r>
      <w:proofErr w:type="gramEnd"/>
      <w:r w:rsidR="00F82613" w:rsidRPr="00C90EA2">
        <w:rPr>
          <w:rFonts w:ascii="Times New Roman" w:hAnsi="Times New Roman" w:cs="Times New Roman"/>
          <w:sz w:val="24"/>
          <w:szCs w:val="24"/>
          <w:u w:val="single"/>
          <w:shd w:val="clear" w:color="auto" w:fill="FFFFFF"/>
        </w:rPr>
        <w:t xml:space="preserve"> to not more than fifteen new classroom teachers employed by the school district or charter school</w:t>
      </w:r>
      <w:r w:rsidR="00B20918" w:rsidRPr="00C90EA2">
        <w:rPr>
          <w:rFonts w:ascii="Times New Roman" w:hAnsi="Times New Roman" w:cs="Times New Roman"/>
          <w:sz w:val="24"/>
          <w:szCs w:val="24"/>
          <w:u w:val="single"/>
          <w:shd w:val="clear" w:color="auto" w:fill="FFFFFF"/>
        </w:rPr>
        <w:t xml:space="preserve">.  </w:t>
      </w:r>
      <w:r w:rsidR="0086505D" w:rsidRPr="00C90EA2">
        <w:rPr>
          <w:rFonts w:ascii="Times New Roman" w:hAnsi="Times New Roman" w:cs="Times New Roman"/>
          <w:sz w:val="24"/>
          <w:szCs w:val="24"/>
          <w:u w:val="single"/>
          <w:shd w:val="clear" w:color="auto" w:fill="FFFFFF"/>
        </w:rPr>
        <w:t xml:space="preserve"> </w:t>
      </w:r>
    </w:p>
    <w:p w:rsidR="000423CE" w:rsidRPr="00C90EA2" w:rsidRDefault="000423CE" w:rsidP="000423CE">
      <w:pPr>
        <w:shd w:val="clear" w:color="auto" w:fill="FFFFFF"/>
        <w:spacing w:before="120" w:after="0" w:line="480" w:lineRule="auto"/>
        <w:jc w:val="both"/>
        <w:rPr>
          <w:rFonts w:ascii="Times New Roman" w:eastAsia="Times New Roman" w:hAnsi="Times New Roman" w:cs="Times New Roman"/>
          <w:sz w:val="24"/>
          <w:szCs w:val="24"/>
        </w:rPr>
      </w:pPr>
      <w:r w:rsidRPr="00C90EA2">
        <w:rPr>
          <w:rFonts w:ascii="Times New Roman" w:eastAsia="Times New Roman" w:hAnsi="Times New Roman" w:cs="Times New Roman"/>
          <w:b/>
          <w:sz w:val="24"/>
          <w:szCs w:val="24"/>
          <w:u w:val="single"/>
        </w:rPr>
        <w:t>C.</w:t>
      </w:r>
      <w:r w:rsidRPr="00C90EA2">
        <w:rPr>
          <w:rFonts w:ascii="Times New Roman" w:eastAsia="Times New Roman" w:hAnsi="Times New Roman" w:cs="Times New Roman"/>
          <w:sz w:val="24"/>
          <w:szCs w:val="24"/>
          <w:u w:val="single"/>
        </w:rPr>
        <w:tab/>
        <w:t>The Department shall:</w:t>
      </w:r>
    </w:p>
    <w:p w:rsidR="000423CE" w:rsidRPr="00C90EA2" w:rsidRDefault="000423CE" w:rsidP="000423CE">
      <w:pPr>
        <w:shd w:val="clear" w:color="auto" w:fill="FFFFFF"/>
        <w:spacing w:after="0" w:line="480" w:lineRule="auto"/>
        <w:ind w:firstLine="585"/>
        <w:jc w:val="both"/>
        <w:rPr>
          <w:rFonts w:ascii="Times New Roman" w:eastAsia="Times New Roman" w:hAnsi="Times New Roman" w:cs="Times New Roman"/>
          <w:sz w:val="24"/>
          <w:szCs w:val="24"/>
        </w:rPr>
      </w:pPr>
      <w:r w:rsidRPr="00C90EA2">
        <w:rPr>
          <w:rFonts w:ascii="Times New Roman" w:eastAsia="Times New Roman" w:hAnsi="Times New Roman" w:cs="Times New Roman"/>
          <w:sz w:val="24"/>
          <w:szCs w:val="24"/>
          <w:u w:val="single"/>
        </w:rPr>
        <w:t>1.</w:t>
      </w:r>
      <w:r w:rsidRPr="00C90EA2">
        <w:rPr>
          <w:rFonts w:ascii="Times New Roman" w:eastAsia="Times New Roman" w:hAnsi="Times New Roman" w:cs="Times New Roman"/>
          <w:sz w:val="24"/>
          <w:szCs w:val="24"/>
          <w:u w:val="single"/>
        </w:rPr>
        <w:tab/>
        <w:t>Develop the induction program standards in consultation with state educators and experts in instruction and educator quality, success, and retention.</w:t>
      </w:r>
    </w:p>
    <w:p w:rsidR="000423CE" w:rsidRPr="00C90EA2" w:rsidRDefault="000423CE" w:rsidP="000423CE">
      <w:pPr>
        <w:shd w:val="clear" w:color="auto" w:fill="FFFFFF"/>
        <w:spacing w:after="0" w:line="480" w:lineRule="auto"/>
        <w:ind w:firstLine="585"/>
        <w:jc w:val="both"/>
        <w:rPr>
          <w:rFonts w:ascii="Times New Roman" w:eastAsia="Times New Roman" w:hAnsi="Times New Roman" w:cs="Times New Roman"/>
          <w:sz w:val="24"/>
          <w:szCs w:val="24"/>
        </w:rPr>
      </w:pPr>
      <w:r w:rsidRPr="00C90EA2">
        <w:rPr>
          <w:rFonts w:ascii="Times New Roman" w:eastAsia="Times New Roman" w:hAnsi="Times New Roman" w:cs="Times New Roman"/>
          <w:sz w:val="24"/>
          <w:szCs w:val="24"/>
          <w:u w:val="single"/>
        </w:rPr>
        <w:t>2.</w:t>
      </w:r>
      <w:r w:rsidRPr="00C90EA2">
        <w:rPr>
          <w:rFonts w:ascii="Times New Roman" w:eastAsia="Times New Roman" w:hAnsi="Times New Roman" w:cs="Times New Roman"/>
          <w:sz w:val="24"/>
          <w:szCs w:val="24"/>
          <w:u w:val="single"/>
        </w:rPr>
        <w:tab/>
        <w:t>Present the induction program standards and the development process to the Board for review and approval.</w:t>
      </w:r>
    </w:p>
    <w:p w:rsidR="000423CE" w:rsidRPr="00C90EA2" w:rsidRDefault="000423CE" w:rsidP="00B557A2">
      <w:pPr>
        <w:shd w:val="clear" w:color="auto" w:fill="FFFFFF"/>
        <w:spacing w:before="120" w:after="0" w:line="480" w:lineRule="auto"/>
        <w:jc w:val="both"/>
        <w:rPr>
          <w:rFonts w:ascii="Times New Roman" w:hAnsi="Times New Roman" w:cs="Times New Roman"/>
          <w:sz w:val="24"/>
        </w:rPr>
      </w:pPr>
      <w:r w:rsidRPr="00C90EA2">
        <w:rPr>
          <w:rFonts w:ascii="Times New Roman" w:eastAsia="Times New Roman" w:hAnsi="Times New Roman" w:cs="Times New Roman"/>
          <w:b/>
          <w:sz w:val="24"/>
          <w:szCs w:val="24"/>
          <w:u w:val="single"/>
        </w:rPr>
        <w:t>D.</w:t>
      </w:r>
      <w:r w:rsidRPr="00C90EA2">
        <w:rPr>
          <w:rFonts w:ascii="Times New Roman" w:eastAsia="Times New Roman" w:hAnsi="Times New Roman" w:cs="Times New Roman"/>
          <w:sz w:val="24"/>
          <w:szCs w:val="24"/>
          <w:u w:val="single"/>
        </w:rPr>
        <w:tab/>
        <w:t>The Board shall adopt the Arizona Teacher Induction Standards in a meeting following the presentation of the standards to the Board.</w:t>
      </w:r>
      <w:bookmarkStart w:id="0" w:name="_GoBack"/>
      <w:bookmarkEnd w:id="0"/>
    </w:p>
    <w:sectPr w:rsidR="000423CE" w:rsidRPr="00C90EA2" w:rsidSect="00B557A2">
      <w:head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D2" w:rsidRDefault="00BE69D2" w:rsidP="00B03710">
      <w:pPr>
        <w:spacing w:after="0" w:line="240" w:lineRule="auto"/>
      </w:pPr>
      <w:r>
        <w:separator/>
      </w:r>
    </w:p>
  </w:endnote>
  <w:endnote w:type="continuationSeparator" w:id="0">
    <w:p w:rsidR="00BE69D2" w:rsidRDefault="00BE69D2" w:rsidP="00B0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D2" w:rsidRDefault="00BE69D2" w:rsidP="00B03710">
      <w:pPr>
        <w:spacing w:after="0" w:line="240" w:lineRule="auto"/>
      </w:pPr>
      <w:r>
        <w:separator/>
      </w:r>
    </w:p>
  </w:footnote>
  <w:footnote w:type="continuationSeparator" w:id="0">
    <w:p w:rsidR="00BE69D2" w:rsidRDefault="00BE69D2" w:rsidP="00B0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10" w:rsidRDefault="00BE69D2">
    <w:pPr>
      <w:pStyle w:val="Header"/>
    </w:pPr>
    <w:sdt>
      <w:sdtPr>
        <w:id w:val="29518799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672D">
      <w:t>Open</w:t>
    </w:r>
    <w:r w:rsidR="005118FC">
      <w:t>ed</w:t>
    </w:r>
    <w:r w:rsidR="00FE672D">
      <w:t xml:space="preserve"> December 14, 2020 Meeting </w:t>
    </w:r>
  </w:p>
  <w:p w:rsidR="00452A35" w:rsidRPr="000D5A69" w:rsidRDefault="000D5A69">
    <w:pPr>
      <w:pStyle w:val="Header"/>
    </w:pPr>
    <w:r w:rsidRPr="000D5A69">
      <w:t>Adopted April 26,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3AD8"/>
    <w:multiLevelType w:val="multilevel"/>
    <w:tmpl w:val="6A02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D57E0"/>
    <w:multiLevelType w:val="multilevel"/>
    <w:tmpl w:val="EF40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01"/>
    <w:rsid w:val="000423CE"/>
    <w:rsid w:val="000508FA"/>
    <w:rsid w:val="000D5A69"/>
    <w:rsid w:val="000F3764"/>
    <w:rsid w:val="001714C7"/>
    <w:rsid w:val="001960A2"/>
    <w:rsid w:val="001B7A10"/>
    <w:rsid w:val="00202792"/>
    <w:rsid w:val="0031633B"/>
    <w:rsid w:val="00322C4E"/>
    <w:rsid w:val="00341436"/>
    <w:rsid w:val="003A228C"/>
    <w:rsid w:val="003E0D5E"/>
    <w:rsid w:val="00450382"/>
    <w:rsid w:val="00452A35"/>
    <w:rsid w:val="004936F3"/>
    <w:rsid w:val="004C1A42"/>
    <w:rsid w:val="005118FC"/>
    <w:rsid w:val="00546A51"/>
    <w:rsid w:val="005E70F0"/>
    <w:rsid w:val="006703D3"/>
    <w:rsid w:val="00687DD3"/>
    <w:rsid w:val="006D3101"/>
    <w:rsid w:val="007804B7"/>
    <w:rsid w:val="00847588"/>
    <w:rsid w:val="0086505D"/>
    <w:rsid w:val="008A693D"/>
    <w:rsid w:val="008D4496"/>
    <w:rsid w:val="0090136A"/>
    <w:rsid w:val="009323B7"/>
    <w:rsid w:val="0094714A"/>
    <w:rsid w:val="00955D33"/>
    <w:rsid w:val="009B04F7"/>
    <w:rsid w:val="009B2066"/>
    <w:rsid w:val="009D179E"/>
    <w:rsid w:val="00A01AA9"/>
    <w:rsid w:val="00A25236"/>
    <w:rsid w:val="00A5370F"/>
    <w:rsid w:val="00A727FF"/>
    <w:rsid w:val="00B0342F"/>
    <w:rsid w:val="00B03710"/>
    <w:rsid w:val="00B20918"/>
    <w:rsid w:val="00B557A2"/>
    <w:rsid w:val="00BE69D2"/>
    <w:rsid w:val="00C0099A"/>
    <w:rsid w:val="00C17C5A"/>
    <w:rsid w:val="00C90EA2"/>
    <w:rsid w:val="00D85D30"/>
    <w:rsid w:val="00DF78F4"/>
    <w:rsid w:val="00E14146"/>
    <w:rsid w:val="00ED09E6"/>
    <w:rsid w:val="00F24000"/>
    <w:rsid w:val="00F42AB8"/>
    <w:rsid w:val="00F82613"/>
    <w:rsid w:val="00F91AC9"/>
    <w:rsid w:val="00FA7885"/>
    <w:rsid w:val="00FB40E3"/>
    <w:rsid w:val="00FD7DE2"/>
    <w:rsid w:val="00FE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68FE91"/>
  <w15:chartTrackingRefBased/>
  <w15:docId w15:val="{F36324A9-A51E-4072-BD55-0811908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10"/>
    <w:pPr>
      <w:ind w:left="720"/>
      <w:contextualSpacing/>
    </w:pPr>
  </w:style>
  <w:style w:type="paragraph" w:styleId="Header">
    <w:name w:val="header"/>
    <w:basedOn w:val="Normal"/>
    <w:link w:val="HeaderChar"/>
    <w:uiPriority w:val="99"/>
    <w:unhideWhenUsed/>
    <w:rsid w:val="00B0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10"/>
  </w:style>
  <w:style w:type="paragraph" w:styleId="Footer">
    <w:name w:val="footer"/>
    <w:basedOn w:val="Normal"/>
    <w:link w:val="FooterChar"/>
    <w:uiPriority w:val="99"/>
    <w:unhideWhenUsed/>
    <w:rsid w:val="00B0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10"/>
  </w:style>
  <w:style w:type="character" w:styleId="LineNumber">
    <w:name w:val="line number"/>
    <w:basedOn w:val="DefaultParagraphFont"/>
    <w:uiPriority w:val="99"/>
    <w:semiHidden/>
    <w:unhideWhenUsed/>
    <w:rsid w:val="00B5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E850-56DA-499E-9738-206D4977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State Board of Education</cp:lastModifiedBy>
  <cp:revision>52</cp:revision>
  <dcterms:created xsi:type="dcterms:W3CDTF">2020-11-12T23:39:00Z</dcterms:created>
  <dcterms:modified xsi:type="dcterms:W3CDTF">2021-04-26T17:54:00Z</dcterms:modified>
</cp:coreProperties>
</file>